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270DE" w14:textId="2C564D52" w:rsidR="00A350F0" w:rsidRDefault="000174CE" w:rsidP="00EA743E">
      <w:pPr>
        <w:pStyle w:val="p1"/>
        <w:jc w:val="center"/>
        <w:rPr>
          <w:rFonts w:ascii="Gill Sans MT" w:hAnsi="Gill Sans MT"/>
          <w:b/>
          <w:bCs/>
          <w:sz w:val="36"/>
          <w:szCs w:val="36"/>
        </w:rPr>
      </w:pPr>
      <w:r w:rsidRPr="00EA743E">
        <w:rPr>
          <w:rFonts w:ascii="Gill Sans MT" w:hAnsi="Gill Sans MT"/>
          <w:b/>
          <w:bCs/>
          <w:sz w:val="36"/>
          <w:szCs w:val="36"/>
        </w:rPr>
        <w:t>Reading</w:t>
      </w:r>
      <w:r w:rsidR="00D16142">
        <w:rPr>
          <w:rFonts w:ascii="Gill Sans MT" w:hAnsi="Gill Sans MT"/>
          <w:b/>
          <w:bCs/>
          <w:sz w:val="36"/>
          <w:szCs w:val="36"/>
        </w:rPr>
        <w:t xml:space="preserve">s </w:t>
      </w:r>
      <w:r w:rsidR="00A350F0">
        <w:rPr>
          <w:rFonts w:ascii="Gill Sans MT" w:hAnsi="Gill Sans MT"/>
          <w:b/>
          <w:bCs/>
          <w:sz w:val="36"/>
          <w:szCs w:val="36"/>
        </w:rPr>
        <w:t xml:space="preserve">and Gospel Reading </w:t>
      </w:r>
    </w:p>
    <w:p w14:paraId="24D0FE53" w14:textId="4226B9BA" w:rsidR="00EA743E" w:rsidRDefault="00EA743E" w:rsidP="00EA743E">
      <w:pPr>
        <w:pStyle w:val="p1"/>
        <w:jc w:val="center"/>
        <w:rPr>
          <w:rFonts w:ascii="Gill Sans MT" w:hAnsi="Gill Sans MT"/>
          <w:b/>
          <w:bCs/>
          <w:sz w:val="36"/>
          <w:szCs w:val="36"/>
        </w:rPr>
      </w:pPr>
      <w:r w:rsidRPr="00EA743E">
        <w:rPr>
          <w:rFonts w:ascii="Gill Sans MT" w:hAnsi="Gill Sans MT"/>
          <w:b/>
          <w:bCs/>
          <w:sz w:val="36"/>
          <w:szCs w:val="36"/>
        </w:rPr>
        <w:t xml:space="preserve">for Sunday </w:t>
      </w:r>
      <w:r w:rsidR="003D6EA1">
        <w:rPr>
          <w:rFonts w:ascii="Gill Sans MT" w:hAnsi="Gill Sans MT"/>
          <w:b/>
          <w:bCs/>
          <w:sz w:val="36"/>
          <w:szCs w:val="36"/>
        </w:rPr>
        <w:t>26</w:t>
      </w:r>
      <w:r w:rsidR="00D16142" w:rsidRPr="00D16142">
        <w:rPr>
          <w:rFonts w:ascii="Gill Sans MT" w:hAnsi="Gill Sans MT"/>
          <w:b/>
          <w:bCs/>
          <w:sz w:val="36"/>
          <w:szCs w:val="36"/>
          <w:vertAlign w:val="superscript"/>
        </w:rPr>
        <w:t>th</w:t>
      </w:r>
      <w:r w:rsidR="00D16142">
        <w:rPr>
          <w:rFonts w:ascii="Gill Sans MT" w:hAnsi="Gill Sans MT"/>
          <w:b/>
          <w:bCs/>
          <w:sz w:val="36"/>
          <w:szCs w:val="36"/>
        </w:rPr>
        <w:t xml:space="preserve"> July</w:t>
      </w:r>
      <w:r w:rsidRPr="00EA743E">
        <w:rPr>
          <w:rFonts w:ascii="Gill Sans MT" w:hAnsi="Gill Sans MT"/>
          <w:b/>
          <w:bCs/>
          <w:sz w:val="36"/>
          <w:szCs w:val="36"/>
        </w:rPr>
        <w:t xml:space="preserve"> 2026</w:t>
      </w:r>
      <w:r>
        <w:rPr>
          <w:rFonts w:ascii="Gill Sans MT" w:hAnsi="Gill Sans MT"/>
          <w:b/>
          <w:bCs/>
          <w:sz w:val="36"/>
          <w:szCs w:val="36"/>
        </w:rPr>
        <w:t xml:space="preserve"> </w:t>
      </w:r>
    </w:p>
    <w:p w14:paraId="6657DD2A" w14:textId="77777777" w:rsidR="000174CE" w:rsidRPr="00EA743E" w:rsidRDefault="000174CE" w:rsidP="000174CE">
      <w:pPr>
        <w:pStyle w:val="p1"/>
        <w:jc w:val="center"/>
        <w:rPr>
          <w:rFonts w:ascii="Gill Sans MT" w:hAnsi="Gill Sans MT"/>
          <w:sz w:val="36"/>
          <w:szCs w:val="36"/>
        </w:rPr>
      </w:pPr>
    </w:p>
    <w:p w14:paraId="66F017F6" w14:textId="0C0A1357" w:rsidR="005F1E66" w:rsidRPr="00D826FE" w:rsidRDefault="000174CE" w:rsidP="00A650E5">
      <w:pPr>
        <w:pStyle w:val="p1"/>
        <w:jc w:val="center"/>
        <w:rPr>
          <w:rFonts w:ascii="Gill Sans MT" w:hAnsi="Gill Sans MT"/>
          <w:color w:val="C00000"/>
          <w:sz w:val="36"/>
          <w:szCs w:val="36"/>
        </w:rPr>
      </w:pPr>
      <w:r w:rsidRPr="00D826FE">
        <w:rPr>
          <w:rFonts w:ascii="Gill Sans MT" w:hAnsi="Gill Sans MT"/>
          <w:color w:val="C00000"/>
          <w:sz w:val="36"/>
          <w:szCs w:val="36"/>
        </w:rPr>
        <w:t>First Reading</w:t>
      </w:r>
      <w:r w:rsidR="00EA743E" w:rsidRPr="00D826FE">
        <w:rPr>
          <w:rFonts w:ascii="Gill Sans MT" w:hAnsi="Gill Sans MT"/>
          <w:color w:val="C00000"/>
          <w:sz w:val="36"/>
          <w:szCs w:val="36"/>
        </w:rPr>
        <w:t xml:space="preserve"> </w:t>
      </w:r>
      <w:r w:rsidR="00D754E3" w:rsidRPr="00D826FE">
        <w:rPr>
          <w:rFonts w:ascii="Gill Sans MT" w:hAnsi="Gill Sans MT"/>
          <w:color w:val="C00000"/>
          <w:sz w:val="36"/>
          <w:szCs w:val="36"/>
        </w:rPr>
        <w:t>–</w:t>
      </w:r>
      <w:r w:rsidR="00EA743E" w:rsidRPr="00D826FE">
        <w:rPr>
          <w:rFonts w:ascii="Gill Sans MT" w:hAnsi="Gill Sans MT"/>
          <w:color w:val="C00000"/>
          <w:sz w:val="36"/>
          <w:szCs w:val="36"/>
        </w:rPr>
        <w:t xml:space="preserve"> </w:t>
      </w:r>
      <w:r w:rsidR="003D6EA1">
        <w:rPr>
          <w:rFonts w:ascii="Gill Sans MT" w:hAnsi="Gill Sans MT"/>
          <w:color w:val="C00000"/>
          <w:sz w:val="36"/>
          <w:szCs w:val="36"/>
        </w:rPr>
        <w:t>1 Kings 3.5-12</w:t>
      </w:r>
    </w:p>
    <w:p w14:paraId="148A3322" w14:textId="77777777" w:rsidR="00D754E3" w:rsidRPr="000425D3" w:rsidRDefault="00D754E3" w:rsidP="00EA743E">
      <w:pPr>
        <w:pStyle w:val="p1"/>
        <w:jc w:val="center"/>
        <w:rPr>
          <w:rFonts w:ascii="Gill Sans MT" w:hAnsi="Gill Sans MT"/>
          <w:color w:val="1F4E79" w:themeColor="accent5" w:themeShade="80"/>
          <w:sz w:val="36"/>
          <w:szCs w:val="36"/>
        </w:rPr>
      </w:pPr>
    </w:p>
    <w:p w14:paraId="08542611" w14:textId="77777777" w:rsidR="00CC733E" w:rsidRPr="00EA743E" w:rsidRDefault="00CC733E" w:rsidP="00EA743E">
      <w:pPr>
        <w:pStyle w:val="p1"/>
        <w:jc w:val="center"/>
        <w:rPr>
          <w:rFonts w:ascii="Gill Sans MT" w:hAnsi="Gill Sans MT"/>
          <w:color w:val="EE0000"/>
          <w:sz w:val="36"/>
          <w:szCs w:val="36"/>
        </w:rPr>
      </w:pPr>
    </w:p>
    <w:p w14:paraId="23D43786" w14:textId="2B3872BE" w:rsidR="000174CE" w:rsidRPr="003D6EA1" w:rsidRDefault="000174CE" w:rsidP="000174CE">
      <w:pPr>
        <w:pStyle w:val="p1"/>
        <w:rPr>
          <w:rFonts w:ascii="Gill Sans MT" w:hAnsi="Gill Sans MT"/>
          <w:color w:val="auto"/>
          <w:sz w:val="32"/>
          <w:szCs w:val="32"/>
        </w:rPr>
      </w:pPr>
      <w:r w:rsidRPr="003D6EA1">
        <w:rPr>
          <w:rFonts w:ascii="Gill Sans MT" w:hAnsi="Gill Sans MT"/>
          <w:color w:val="auto"/>
          <w:sz w:val="32"/>
          <w:szCs w:val="32"/>
        </w:rPr>
        <w:t>A reading fro</w:t>
      </w:r>
      <w:r w:rsidR="000425D3" w:rsidRPr="003D6EA1">
        <w:rPr>
          <w:rFonts w:ascii="Gill Sans MT" w:hAnsi="Gill Sans MT"/>
          <w:color w:val="auto"/>
          <w:sz w:val="32"/>
          <w:szCs w:val="32"/>
        </w:rPr>
        <w:t xml:space="preserve">m the </w:t>
      </w:r>
      <w:r w:rsidR="003D6EA1" w:rsidRPr="003D6EA1">
        <w:rPr>
          <w:rFonts w:ascii="Gill Sans MT" w:hAnsi="Gill Sans MT"/>
          <w:color w:val="auto"/>
          <w:sz w:val="32"/>
          <w:szCs w:val="32"/>
        </w:rPr>
        <w:t>first b</w:t>
      </w:r>
      <w:r w:rsidR="000425D3" w:rsidRPr="003D6EA1">
        <w:rPr>
          <w:rFonts w:ascii="Gill Sans MT" w:hAnsi="Gill Sans MT"/>
          <w:color w:val="auto"/>
          <w:sz w:val="32"/>
          <w:szCs w:val="32"/>
        </w:rPr>
        <w:t>ook o</w:t>
      </w:r>
      <w:r w:rsidR="00D826FE" w:rsidRPr="003D6EA1">
        <w:rPr>
          <w:rFonts w:ascii="Gill Sans MT" w:hAnsi="Gill Sans MT"/>
          <w:color w:val="auto"/>
          <w:sz w:val="32"/>
          <w:szCs w:val="32"/>
        </w:rPr>
        <w:t xml:space="preserve">f the </w:t>
      </w:r>
      <w:r w:rsidR="003D6EA1" w:rsidRPr="003D6EA1">
        <w:rPr>
          <w:rFonts w:ascii="Gill Sans MT" w:hAnsi="Gill Sans MT"/>
          <w:color w:val="auto"/>
          <w:sz w:val="32"/>
          <w:szCs w:val="32"/>
        </w:rPr>
        <w:t>Kings</w:t>
      </w:r>
      <w:r w:rsidR="00D754E3" w:rsidRPr="003D6EA1">
        <w:rPr>
          <w:rFonts w:ascii="Gill Sans MT" w:hAnsi="Gill Sans MT"/>
          <w:color w:val="auto"/>
          <w:sz w:val="32"/>
          <w:szCs w:val="32"/>
        </w:rPr>
        <w:t>,</w:t>
      </w:r>
      <w:r w:rsidRPr="003D6EA1">
        <w:rPr>
          <w:rFonts w:ascii="Gill Sans MT" w:hAnsi="Gill Sans MT"/>
          <w:color w:val="auto"/>
          <w:sz w:val="32"/>
          <w:szCs w:val="32"/>
        </w:rPr>
        <w:t xml:space="preserve"> chapter </w:t>
      </w:r>
      <w:r w:rsidR="003D6EA1" w:rsidRPr="003D6EA1">
        <w:rPr>
          <w:rFonts w:ascii="Gill Sans MT" w:hAnsi="Gill Sans MT"/>
          <w:color w:val="auto"/>
          <w:sz w:val="32"/>
          <w:szCs w:val="32"/>
        </w:rPr>
        <w:t>3</w:t>
      </w:r>
      <w:r w:rsidR="006020A3" w:rsidRPr="003D6EA1">
        <w:rPr>
          <w:rFonts w:ascii="Gill Sans MT" w:hAnsi="Gill Sans MT"/>
          <w:color w:val="auto"/>
          <w:sz w:val="32"/>
          <w:szCs w:val="32"/>
        </w:rPr>
        <w:t>,</w:t>
      </w:r>
      <w:r w:rsidRPr="003D6EA1">
        <w:rPr>
          <w:rFonts w:ascii="Gill Sans MT" w:hAnsi="Gill Sans MT"/>
          <w:color w:val="auto"/>
          <w:sz w:val="32"/>
          <w:szCs w:val="32"/>
        </w:rPr>
        <w:t xml:space="preserve"> beginning at verse </w:t>
      </w:r>
      <w:r w:rsidR="003D6EA1" w:rsidRPr="003D6EA1">
        <w:rPr>
          <w:rFonts w:ascii="Gill Sans MT" w:hAnsi="Gill Sans MT"/>
          <w:color w:val="auto"/>
          <w:sz w:val="32"/>
          <w:szCs w:val="32"/>
        </w:rPr>
        <w:t>5</w:t>
      </w:r>
      <w:r w:rsidRPr="003D6EA1">
        <w:rPr>
          <w:rFonts w:ascii="Gill Sans MT" w:hAnsi="Gill Sans MT"/>
          <w:color w:val="auto"/>
          <w:sz w:val="32"/>
          <w:szCs w:val="32"/>
        </w:rPr>
        <w:t>.  Let us listen for the word of the Lord.</w:t>
      </w:r>
    </w:p>
    <w:p w14:paraId="4D9E57AD" w14:textId="77777777" w:rsidR="003D6EA1" w:rsidRPr="003D6EA1" w:rsidRDefault="003D6EA1" w:rsidP="003D6EA1">
      <w:pPr>
        <w:spacing w:after="0" w:line="276" w:lineRule="auto"/>
        <w:rPr>
          <w:rFonts w:ascii="Gill Sans MT" w:hAnsi="Gill Sans MT"/>
          <w:sz w:val="32"/>
          <w:szCs w:val="32"/>
        </w:rPr>
      </w:pPr>
    </w:p>
    <w:p w14:paraId="44214E70" w14:textId="77777777" w:rsidR="003D6EA1" w:rsidRPr="003D6EA1" w:rsidRDefault="003D6EA1" w:rsidP="003D6EA1">
      <w:pPr>
        <w:pStyle w:val="p1"/>
        <w:rPr>
          <w:rFonts w:ascii="Gill Sans MT" w:hAnsi="Gill Sans MT"/>
          <w:color w:val="auto"/>
          <w:sz w:val="32"/>
          <w:szCs w:val="32"/>
        </w:rPr>
      </w:pPr>
      <w:r w:rsidRPr="003D6EA1">
        <w:rPr>
          <w:rFonts w:ascii="Gill Sans MT" w:hAnsi="Gill Sans MT"/>
          <w:color w:val="auto"/>
          <w:sz w:val="32"/>
          <w:szCs w:val="32"/>
        </w:rPr>
        <w:t xml:space="preserve">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p>
    <w:p w14:paraId="23B84D2E" w14:textId="77777777" w:rsidR="003D6EA1" w:rsidRPr="003D6EA1" w:rsidRDefault="003D6EA1" w:rsidP="003D6EA1">
      <w:pPr>
        <w:pStyle w:val="p1"/>
        <w:rPr>
          <w:rFonts w:ascii="Gill Sans MT" w:hAnsi="Gill Sans MT"/>
          <w:color w:val="auto"/>
          <w:sz w:val="32"/>
          <w:szCs w:val="32"/>
        </w:rPr>
      </w:pPr>
    </w:p>
    <w:p w14:paraId="6BD39323" w14:textId="77777777" w:rsidR="003D6EA1" w:rsidRPr="003D6EA1" w:rsidRDefault="003D6EA1" w:rsidP="003D6EA1">
      <w:pPr>
        <w:pStyle w:val="p1"/>
        <w:rPr>
          <w:rFonts w:ascii="Gill Sans MT" w:hAnsi="Gill Sans MT"/>
          <w:color w:val="auto"/>
          <w:sz w:val="32"/>
          <w:szCs w:val="32"/>
        </w:rPr>
      </w:pPr>
      <w:r w:rsidRPr="003D6EA1">
        <w:rPr>
          <w:rFonts w:ascii="Gill Sans MT" w:hAnsi="Gill Sans MT"/>
          <w:color w:val="auto"/>
          <w:sz w:val="32"/>
          <w:szCs w:val="32"/>
        </w:rPr>
        <w:t xml:space="preserve">And now, O Lord my God, you have made your servant king in place of my father David, although I am only a little child; I do not know how to go out or come in. And your servant is in the midst of the people whom you have chosen, a great people, so numerous they cannot be numbered or counted. </w:t>
      </w:r>
    </w:p>
    <w:p w14:paraId="2F3CBF09" w14:textId="77777777" w:rsidR="003D6EA1" w:rsidRPr="003D6EA1" w:rsidRDefault="003D6EA1" w:rsidP="003D6EA1">
      <w:pPr>
        <w:pStyle w:val="p1"/>
        <w:rPr>
          <w:rFonts w:ascii="Gill Sans MT" w:hAnsi="Gill Sans MT"/>
          <w:color w:val="auto"/>
          <w:sz w:val="32"/>
          <w:szCs w:val="32"/>
        </w:rPr>
      </w:pPr>
    </w:p>
    <w:p w14:paraId="3229F5D3" w14:textId="77777777" w:rsidR="003D6EA1" w:rsidRPr="003D6EA1" w:rsidRDefault="003D6EA1" w:rsidP="003D6EA1">
      <w:pPr>
        <w:pStyle w:val="p1"/>
        <w:rPr>
          <w:rFonts w:ascii="Gill Sans MT" w:hAnsi="Gill Sans MT"/>
          <w:color w:val="auto"/>
          <w:sz w:val="32"/>
          <w:szCs w:val="32"/>
        </w:rPr>
      </w:pPr>
      <w:r w:rsidRPr="003D6EA1">
        <w:rPr>
          <w:rFonts w:ascii="Gill Sans MT" w:hAnsi="Gill Sans MT"/>
          <w:color w:val="auto"/>
          <w:sz w:val="32"/>
          <w:szCs w:val="32"/>
        </w:rPr>
        <w:t xml:space="preserve">Give your servant therefore an understanding mind to govern your people, able to discern between good and evil; for who can govern this your great people?’ It pleased the Lord that Solomon had asked this. </w:t>
      </w:r>
    </w:p>
    <w:p w14:paraId="39E9FF77" w14:textId="77777777" w:rsidR="003D6EA1" w:rsidRPr="003D6EA1" w:rsidRDefault="003D6EA1" w:rsidP="003D6EA1">
      <w:pPr>
        <w:pStyle w:val="p1"/>
        <w:rPr>
          <w:rFonts w:ascii="Gill Sans MT" w:hAnsi="Gill Sans MT"/>
          <w:color w:val="auto"/>
          <w:sz w:val="32"/>
          <w:szCs w:val="32"/>
        </w:rPr>
      </w:pPr>
    </w:p>
    <w:p w14:paraId="4E966462" w14:textId="0EC86C28" w:rsidR="003D6EA1" w:rsidRDefault="003D6EA1" w:rsidP="003D6EA1">
      <w:pPr>
        <w:pStyle w:val="p1"/>
        <w:rPr>
          <w:rFonts w:ascii="Gill Sans MT" w:hAnsi="Gill Sans MT"/>
          <w:color w:val="auto"/>
          <w:sz w:val="32"/>
          <w:szCs w:val="32"/>
        </w:rPr>
      </w:pPr>
      <w:r w:rsidRPr="003D6EA1">
        <w:rPr>
          <w:rFonts w:ascii="Gill Sans MT" w:hAnsi="Gill Sans MT"/>
          <w:color w:val="auto"/>
          <w:sz w:val="32"/>
          <w:szCs w:val="32"/>
        </w:rPr>
        <w:t xml:space="preserve">God said to him, ‘Because you have asked this, and have not asked for yourself long life or riches, or for the life of your enemies, but have asked for yourself understanding to discern what is right, I now do according to your word. </w:t>
      </w:r>
      <w:proofErr w:type="gramStart"/>
      <w:r w:rsidRPr="003D6EA1">
        <w:rPr>
          <w:rFonts w:ascii="Gill Sans MT" w:hAnsi="Gill Sans MT"/>
          <w:color w:val="auto"/>
          <w:sz w:val="32"/>
          <w:szCs w:val="32"/>
        </w:rPr>
        <w:t>Indeed</w:t>
      </w:r>
      <w:proofErr w:type="gramEnd"/>
      <w:r w:rsidRPr="003D6EA1">
        <w:rPr>
          <w:rFonts w:ascii="Gill Sans MT" w:hAnsi="Gill Sans MT"/>
          <w:color w:val="auto"/>
          <w:sz w:val="32"/>
          <w:szCs w:val="32"/>
        </w:rPr>
        <w:t xml:space="preserve"> I give you a wise and discerning mind; no one like you has been before you and no one like you shall arise after you.</w:t>
      </w:r>
    </w:p>
    <w:p w14:paraId="36D99606" w14:textId="77777777" w:rsidR="003D6EA1" w:rsidRPr="0083080F" w:rsidRDefault="003D6EA1" w:rsidP="003D6EA1">
      <w:pPr>
        <w:pStyle w:val="p1"/>
        <w:rPr>
          <w:rFonts w:ascii="Gill Sans MT" w:hAnsi="Gill Sans MT"/>
          <w:color w:val="auto"/>
          <w:sz w:val="32"/>
          <w:szCs w:val="32"/>
        </w:rPr>
      </w:pPr>
    </w:p>
    <w:p w14:paraId="0C6A8E98" w14:textId="03F34C44" w:rsidR="006020A3" w:rsidRPr="0083080F" w:rsidRDefault="003D6EA1" w:rsidP="0083080F">
      <w:pPr>
        <w:pStyle w:val="p1"/>
        <w:rPr>
          <w:rFonts w:ascii="Gill Sans MT" w:hAnsi="Gill Sans MT"/>
          <w:color w:val="auto"/>
          <w:sz w:val="32"/>
          <w:szCs w:val="32"/>
        </w:rPr>
      </w:pPr>
      <w:r w:rsidRPr="0083080F">
        <w:rPr>
          <w:rFonts w:ascii="Gill Sans MT" w:hAnsi="Gill Sans MT"/>
          <w:color w:val="auto"/>
          <w:sz w:val="32"/>
          <w:szCs w:val="32"/>
        </w:rPr>
        <w:t>For the word of the Lord.</w:t>
      </w:r>
      <w:r w:rsidRPr="0083080F">
        <w:rPr>
          <w:rFonts w:ascii="Gill Sans MT" w:hAnsi="Gill Sans MT"/>
          <w:color w:val="auto"/>
          <w:sz w:val="32"/>
          <w:szCs w:val="32"/>
        </w:rPr>
        <w:br/>
      </w:r>
      <w:r w:rsidRPr="0083080F">
        <w:rPr>
          <w:rFonts w:ascii="Gill Sans MT" w:hAnsi="Gill Sans MT"/>
          <w:color w:val="C00000"/>
          <w:sz w:val="32"/>
          <w:szCs w:val="32"/>
        </w:rPr>
        <w:t>All</w:t>
      </w:r>
      <w:r w:rsidRPr="0083080F">
        <w:rPr>
          <w:rFonts w:ascii="Gill Sans MT" w:hAnsi="Gill Sans MT"/>
          <w:color w:val="1F4E79" w:themeColor="accent5" w:themeShade="80"/>
          <w:sz w:val="32"/>
          <w:szCs w:val="32"/>
        </w:rPr>
        <w:t>:  </w:t>
      </w:r>
      <w:r w:rsidRPr="0083080F">
        <w:rPr>
          <w:rFonts w:ascii="Gill Sans MT" w:hAnsi="Gill Sans MT"/>
          <w:color w:val="auto"/>
          <w:sz w:val="32"/>
          <w:szCs w:val="32"/>
        </w:rPr>
        <w:t>Thanks be to God.</w:t>
      </w:r>
    </w:p>
    <w:p w14:paraId="334F5F2D" w14:textId="25216517" w:rsidR="00430C90" w:rsidRPr="009D5676" w:rsidRDefault="00430C90" w:rsidP="009D5676">
      <w:pPr>
        <w:pStyle w:val="p1"/>
        <w:rPr>
          <w:rFonts w:ascii="Gill Sans MT" w:hAnsi="Gill Sans MT"/>
          <w:color w:val="auto"/>
          <w:sz w:val="36"/>
          <w:szCs w:val="36"/>
        </w:rPr>
      </w:pPr>
      <w:r>
        <w:rPr>
          <w:rFonts w:ascii="Gill Sans MT" w:hAnsi="Gill Sans MT"/>
          <w:sz w:val="36"/>
          <w:szCs w:val="36"/>
        </w:rPr>
        <w:br w:type="page"/>
      </w:r>
    </w:p>
    <w:p w14:paraId="1BBE430E" w14:textId="77777777" w:rsidR="00430C90" w:rsidRDefault="00430C90" w:rsidP="00430C90">
      <w:pPr>
        <w:pStyle w:val="p1"/>
        <w:rPr>
          <w:rFonts w:ascii="Gill Sans MT" w:hAnsi="Gill Sans MT"/>
          <w:color w:val="auto"/>
          <w:sz w:val="36"/>
          <w:szCs w:val="36"/>
        </w:rPr>
      </w:pPr>
    </w:p>
    <w:p w14:paraId="35934A65" w14:textId="69DDA895" w:rsidR="000425D3" w:rsidRPr="00D826FE" w:rsidRDefault="000425D3" w:rsidP="00430C90">
      <w:pPr>
        <w:pStyle w:val="p1"/>
        <w:jc w:val="center"/>
        <w:rPr>
          <w:rFonts w:ascii="Gill Sans MT" w:hAnsi="Gill Sans MT"/>
          <w:color w:val="C00000"/>
          <w:sz w:val="36"/>
          <w:szCs w:val="36"/>
        </w:rPr>
      </w:pPr>
      <w:r w:rsidRPr="00D826FE">
        <w:rPr>
          <w:rFonts w:ascii="Gill Sans MT" w:hAnsi="Gill Sans MT"/>
          <w:color w:val="C00000"/>
          <w:sz w:val="36"/>
          <w:szCs w:val="36"/>
        </w:rPr>
        <w:t xml:space="preserve">Second Reading – </w:t>
      </w:r>
      <w:r w:rsidR="00D16142">
        <w:rPr>
          <w:rFonts w:ascii="Gill Sans MT" w:hAnsi="Gill Sans MT"/>
          <w:color w:val="C00000"/>
          <w:sz w:val="36"/>
          <w:szCs w:val="36"/>
        </w:rPr>
        <w:t xml:space="preserve">Romans </w:t>
      </w:r>
      <w:r w:rsidR="001C7892">
        <w:rPr>
          <w:rFonts w:ascii="Gill Sans MT" w:hAnsi="Gill Sans MT"/>
          <w:color w:val="C00000"/>
          <w:sz w:val="36"/>
          <w:szCs w:val="36"/>
        </w:rPr>
        <w:t>8.</w:t>
      </w:r>
      <w:r w:rsidR="003D6EA1">
        <w:rPr>
          <w:rFonts w:ascii="Gill Sans MT" w:hAnsi="Gill Sans MT"/>
          <w:color w:val="C00000"/>
          <w:sz w:val="36"/>
          <w:szCs w:val="36"/>
        </w:rPr>
        <w:t>26-39</w:t>
      </w:r>
    </w:p>
    <w:p w14:paraId="6E99DE3A" w14:textId="77777777" w:rsidR="000425D3" w:rsidRPr="000425D3" w:rsidRDefault="000425D3" w:rsidP="000425D3">
      <w:pPr>
        <w:pStyle w:val="p1"/>
        <w:jc w:val="center"/>
        <w:rPr>
          <w:rFonts w:ascii="Gill Sans MT" w:hAnsi="Gill Sans MT"/>
          <w:color w:val="1F4E79" w:themeColor="accent5" w:themeShade="80"/>
          <w:sz w:val="36"/>
          <w:szCs w:val="36"/>
        </w:rPr>
      </w:pPr>
    </w:p>
    <w:p w14:paraId="1FEF5999" w14:textId="77777777" w:rsidR="000425D3" w:rsidRPr="00EA743E" w:rsidRDefault="000425D3" w:rsidP="000425D3">
      <w:pPr>
        <w:pStyle w:val="p1"/>
        <w:jc w:val="center"/>
        <w:rPr>
          <w:rFonts w:ascii="Gill Sans MT" w:hAnsi="Gill Sans MT"/>
          <w:color w:val="EE0000"/>
          <w:sz w:val="36"/>
          <w:szCs w:val="36"/>
        </w:rPr>
      </w:pPr>
    </w:p>
    <w:p w14:paraId="3C4D0618" w14:textId="08D40737" w:rsidR="000425D3" w:rsidRPr="0083080F" w:rsidRDefault="000425D3" w:rsidP="000425D3">
      <w:pPr>
        <w:pStyle w:val="p1"/>
        <w:rPr>
          <w:rFonts w:ascii="Gill Sans MT" w:hAnsi="Gill Sans MT"/>
          <w:color w:val="auto"/>
          <w:sz w:val="32"/>
          <w:szCs w:val="32"/>
        </w:rPr>
      </w:pPr>
      <w:r w:rsidRPr="0083080F">
        <w:rPr>
          <w:rFonts w:ascii="Gill Sans MT" w:hAnsi="Gill Sans MT"/>
          <w:color w:val="auto"/>
          <w:sz w:val="32"/>
          <w:szCs w:val="32"/>
        </w:rPr>
        <w:t xml:space="preserve">A reading from </w:t>
      </w:r>
      <w:r w:rsidR="00D16142" w:rsidRPr="0083080F">
        <w:rPr>
          <w:rFonts w:ascii="Gill Sans MT" w:hAnsi="Gill Sans MT"/>
          <w:color w:val="auto"/>
          <w:sz w:val="32"/>
          <w:szCs w:val="32"/>
        </w:rPr>
        <w:t>Paul’s</w:t>
      </w:r>
      <w:r w:rsidRPr="0083080F">
        <w:rPr>
          <w:rFonts w:ascii="Gill Sans MT" w:hAnsi="Gill Sans MT"/>
          <w:color w:val="auto"/>
          <w:sz w:val="32"/>
          <w:szCs w:val="32"/>
        </w:rPr>
        <w:t xml:space="preserve"> letter to </w:t>
      </w:r>
      <w:r w:rsidR="00D16142" w:rsidRPr="0083080F">
        <w:rPr>
          <w:rFonts w:ascii="Gill Sans MT" w:hAnsi="Gill Sans MT"/>
          <w:color w:val="auto"/>
          <w:sz w:val="32"/>
          <w:szCs w:val="32"/>
        </w:rPr>
        <w:t>the Romans</w:t>
      </w:r>
      <w:r w:rsidRPr="0083080F">
        <w:rPr>
          <w:rFonts w:ascii="Gill Sans MT" w:hAnsi="Gill Sans MT"/>
          <w:color w:val="auto"/>
          <w:sz w:val="32"/>
          <w:szCs w:val="32"/>
        </w:rPr>
        <w:t xml:space="preserve">, chapter </w:t>
      </w:r>
      <w:r w:rsidR="001C7892" w:rsidRPr="0083080F">
        <w:rPr>
          <w:rFonts w:ascii="Gill Sans MT" w:hAnsi="Gill Sans MT"/>
          <w:color w:val="auto"/>
          <w:sz w:val="32"/>
          <w:szCs w:val="32"/>
        </w:rPr>
        <w:t>8</w:t>
      </w:r>
      <w:r w:rsidRPr="0083080F">
        <w:rPr>
          <w:rFonts w:ascii="Gill Sans MT" w:hAnsi="Gill Sans MT"/>
          <w:color w:val="auto"/>
          <w:sz w:val="32"/>
          <w:szCs w:val="32"/>
        </w:rPr>
        <w:t xml:space="preserve">, beginning at verse </w:t>
      </w:r>
      <w:r w:rsidR="003D6EA1" w:rsidRPr="0083080F">
        <w:rPr>
          <w:rFonts w:ascii="Gill Sans MT" w:hAnsi="Gill Sans MT"/>
          <w:color w:val="auto"/>
          <w:sz w:val="32"/>
          <w:szCs w:val="32"/>
        </w:rPr>
        <w:t>26</w:t>
      </w:r>
      <w:r w:rsidRPr="0083080F">
        <w:rPr>
          <w:rFonts w:ascii="Gill Sans MT" w:hAnsi="Gill Sans MT"/>
          <w:color w:val="auto"/>
          <w:sz w:val="32"/>
          <w:szCs w:val="32"/>
        </w:rPr>
        <w:t>.  Let us listen for the word of the Lord.</w:t>
      </w:r>
    </w:p>
    <w:p w14:paraId="0C4A9162" w14:textId="77777777" w:rsidR="0083080F" w:rsidRPr="0083080F" w:rsidRDefault="0083080F" w:rsidP="0083080F">
      <w:pPr>
        <w:spacing w:after="0" w:line="276" w:lineRule="auto"/>
        <w:rPr>
          <w:rFonts w:ascii="Gill Sans MT" w:hAnsi="Gill Sans MT"/>
          <w:sz w:val="32"/>
          <w:szCs w:val="32"/>
        </w:rPr>
      </w:pPr>
    </w:p>
    <w:p w14:paraId="23B80FC8" w14:textId="32ADF1EB" w:rsidR="0083080F" w:rsidRPr="0083080F" w:rsidRDefault="0083080F" w:rsidP="0083080F">
      <w:pPr>
        <w:pStyle w:val="p1"/>
        <w:rPr>
          <w:rFonts w:ascii="Gill Sans MT" w:hAnsi="Gill Sans MT"/>
          <w:color w:val="auto"/>
          <w:sz w:val="32"/>
          <w:szCs w:val="32"/>
        </w:rPr>
      </w:pPr>
      <w:r w:rsidRPr="0083080F">
        <w:rPr>
          <w:rFonts w:ascii="Gill Sans MT" w:hAnsi="Gill Sans MT"/>
          <w:color w:val="auto"/>
          <w:sz w:val="32"/>
          <w:szCs w:val="32"/>
        </w:rPr>
        <w:t>Likewise</w:t>
      </w:r>
      <w:r>
        <w:rPr>
          <w:rFonts w:ascii="Gill Sans MT" w:hAnsi="Gill Sans MT"/>
          <w:color w:val="auto"/>
          <w:sz w:val="32"/>
          <w:szCs w:val="32"/>
        </w:rPr>
        <w:t>,</w:t>
      </w:r>
      <w:r w:rsidRPr="0083080F">
        <w:rPr>
          <w:rFonts w:ascii="Gill Sans MT" w:hAnsi="Gill Sans MT"/>
          <w:color w:val="auto"/>
          <w:sz w:val="32"/>
          <w:szCs w:val="32"/>
        </w:rPr>
        <w:t xml:space="preserv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67422174" w14:textId="77777777" w:rsidR="0083080F" w:rsidRPr="0083080F" w:rsidRDefault="0083080F" w:rsidP="0083080F">
      <w:pPr>
        <w:pStyle w:val="p1"/>
        <w:rPr>
          <w:rFonts w:ascii="Gill Sans MT" w:hAnsi="Gill Sans MT"/>
          <w:color w:val="auto"/>
          <w:sz w:val="32"/>
          <w:szCs w:val="32"/>
        </w:rPr>
      </w:pPr>
      <w:r w:rsidRPr="0083080F">
        <w:rPr>
          <w:rFonts w:ascii="Gill Sans MT" w:hAnsi="Gill Sans MT"/>
          <w:color w:val="auto"/>
          <w:sz w:val="32"/>
          <w:szCs w:val="32"/>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6F0A4903" w14:textId="77777777" w:rsidR="0083080F" w:rsidRPr="0083080F" w:rsidRDefault="0083080F" w:rsidP="0083080F">
      <w:pPr>
        <w:pStyle w:val="p1"/>
        <w:rPr>
          <w:rFonts w:ascii="Gill Sans MT" w:hAnsi="Gill Sans MT"/>
          <w:color w:val="auto"/>
          <w:sz w:val="32"/>
          <w:szCs w:val="32"/>
        </w:rPr>
      </w:pPr>
    </w:p>
    <w:p w14:paraId="789FEB2D" w14:textId="77777777" w:rsidR="0083080F" w:rsidRPr="0083080F" w:rsidRDefault="0083080F" w:rsidP="0083080F">
      <w:pPr>
        <w:pStyle w:val="p1"/>
        <w:rPr>
          <w:rFonts w:ascii="Gill Sans MT" w:hAnsi="Gill Sans MT"/>
          <w:color w:val="auto"/>
          <w:sz w:val="32"/>
          <w:szCs w:val="32"/>
        </w:rPr>
      </w:pPr>
      <w:r w:rsidRPr="0083080F">
        <w:rPr>
          <w:rFonts w:ascii="Gill Sans MT" w:hAnsi="Gill Sans MT"/>
          <w:color w:val="auto"/>
          <w:sz w:val="32"/>
          <w:szCs w:val="32"/>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 ‘For your sake we are being killed all day long; we are accounted as sheep to be slaughtered.’</w:t>
      </w:r>
    </w:p>
    <w:p w14:paraId="2A0E1D8D" w14:textId="77777777" w:rsidR="0083080F" w:rsidRPr="0083080F" w:rsidRDefault="0083080F" w:rsidP="0083080F">
      <w:pPr>
        <w:pStyle w:val="p1"/>
        <w:rPr>
          <w:rFonts w:ascii="Gill Sans MT" w:hAnsi="Gill Sans MT"/>
          <w:color w:val="auto"/>
          <w:sz w:val="32"/>
          <w:szCs w:val="32"/>
        </w:rPr>
      </w:pPr>
    </w:p>
    <w:p w14:paraId="7A907BF7" w14:textId="77777777" w:rsidR="0083080F" w:rsidRPr="0083080F" w:rsidRDefault="0083080F" w:rsidP="0083080F">
      <w:pPr>
        <w:pStyle w:val="p1"/>
        <w:rPr>
          <w:rFonts w:ascii="Gill Sans MT" w:hAnsi="Gill Sans MT"/>
          <w:color w:val="auto"/>
          <w:sz w:val="32"/>
          <w:szCs w:val="32"/>
        </w:rPr>
      </w:pPr>
      <w:r w:rsidRPr="0083080F">
        <w:rPr>
          <w:rFonts w:ascii="Gill Sans MT" w:hAnsi="Gill Sans MT"/>
          <w:color w:val="auto"/>
          <w:sz w:val="32"/>
          <w:szCs w:val="32"/>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4B6E621C" w14:textId="77777777" w:rsidR="003D6EA1" w:rsidRPr="005722BD" w:rsidRDefault="003D6EA1" w:rsidP="000425D3">
      <w:pPr>
        <w:pStyle w:val="p1"/>
        <w:rPr>
          <w:rFonts w:ascii="Gill Sans MT" w:hAnsi="Gill Sans MT"/>
          <w:color w:val="auto"/>
          <w:sz w:val="36"/>
          <w:szCs w:val="36"/>
        </w:rPr>
      </w:pPr>
    </w:p>
    <w:p w14:paraId="1A3AAC58" w14:textId="6811CD5C" w:rsidR="000425D3" w:rsidRPr="0083080F" w:rsidRDefault="000425D3" w:rsidP="0083080F">
      <w:pPr>
        <w:pStyle w:val="p1"/>
        <w:rPr>
          <w:sz w:val="32"/>
          <w:szCs w:val="32"/>
        </w:rPr>
      </w:pPr>
      <w:r w:rsidRPr="0083080F">
        <w:rPr>
          <w:rFonts w:ascii="Gill Sans MT" w:hAnsi="Gill Sans MT"/>
          <w:color w:val="auto"/>
          <w:sz w:val="32"/>
          <w:szCs w:val="32"/>
        </w:rPr>
        <w:t>For the word of the Lord.</w:t>
      </w:r>
      <w:r w:rsidRPr="0083080F">
        <w:rPr>
          <w:rFonts w:ascii="Gill Sans MT" w:hAnsi="Gill Sans MT"/>
          <w:color w:val="auto"/>
          <w:sz w:val="32"/>
          <w:szCs w:val="32"/>
        </w:rPr>
        <w:br/>
        <w:t>All:  Thanks be to God.</w:t>
      </w:r>
      <w:r w:rsidRPr="0083080F">
        <w:rPr>
          <w:sz w:val="32"/>
          <w:szCs w:val="32"/>
        </w:rPr>
        <w:br w:type="page"/>
      </w:r>
    </w:p>
    <w:p w14:paraId="2BA5C495" w14:textId="77777777" w:rsidR="00E85B5A" w:rsidRPr="00A650E5" w:rsidRDefault="00E85B5A" w:rsidP="00EA743E">
      <w:pPr>
        <w:pStyle w:val="p1"/>
        <w:rPr>
          <w:rFonts w:ascii="Gill Sans MT" w:hAnsi="Gill Sans MT"/>
          <w:color w:val="auto"/>
          <w:sz w:val="36"/>
          <w:szCs w:val="36"/>
        </w:rPr>
      </w:pPr>
    </w:p>
    <w:p w14:paraId="0C9DCF28" w14:textId="62A6C772" w:rsidR="008204F3" w:rsidRPr="008665E4" w:rsidRDefault="008204F3" w:rsidP="008665E4">
      <w:pPr>
        <w:pStyle w:val="p1"/>
        <w:jc w:val="center"/>
        <w:rPr>
          <w:rFonts w:ascii="Gill Sans MT" w:hAnsi="Gill Sans MT"/>
          <w:color w:val="C00000"/>
          <w:sz w:val="36"/>
          <w:szCs w:val="36"/>
        </w:rPr>
      </w:pPr>
      <w:r w:rsidRPr="00D826FE">
        <w:rPr>
          <w:rFonts w:ascii="Gill Sans MT" w:hAnsi="Gill Sans MT"/>
          <w:color w:val="C00000"/>
          <w:sz w:val="36"/>
          <w:szCs w:val="36"/>
        </w:rPr>
        <w:t>Gospel Reading</w:t>
      </w:r>
    </w:p>
    <w:p w14:paraId="02D48FA2" w14:textId="77777777" w:rsidR="007D64F7" w:rsidRPr="00EA743E" w:rsidRDefault="007D64F7" w:rsidP="007D64F7">
      <w:pPr>
        <w:spacing w:after="0" w:line="240" w:lineRule="auto"/>
        <w:jc w:val="center"/>
        <w:rPr>
          <w:rFonts w:ascii="Gill Sans MT" w:eastAsia="Times New Roman" w:hAnsi="Gill Sans MT" w:cs="Times New Roman"/>
          <w:color w:val="B00004"/>
          <w:kern w:val="0"/>
          <w:sz w:val="36"/>
          <w:szCs w:val="36"/>
          <w:lang w:eastAsia="en-GB"/>
          <w14:ligatures w14:val="none"/>
        </w:rPr>
      </w:pPr>
    </w:p>
    <w:p w14:paraId="1D20E130" w14:textId="7615C1D8" w:rsidR="008204F3" w:rsidRPr="0083080F" w:rsidRDefault="008204F3" w:rsidP="008204F3">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Hear the Gospel of our Lord Jesus Christ according to</w:t>
      </w:r>
      <w:r w:rsidR="00FD3129" w:rsidRPr="0083080F">
        <w:rPr>
          <w:rFonts w:ascii="Gill Sans MT" w:eastAsia="Times New Roman" w:hAnsi="Gill Sans MT" w:cs="Times New Roman"/>
          <w:color w:val="000000"/>
          <w:kern w:val="0"/>
          <w:sz w:val="32"/>
          <w:szCs w:val="32"/>
          <w:lang w:eastAsia="en-GB"/>
          <w14:ligatures w14:val="none"/>
        </w:rPr>
        <w:t xml:space="preserve"> Matthew</w:t>
      </w:r>
      <w:r w:rsidR="00D754E3" w:rsidRPr="0083080F">
        <w:rPr>
          <w:rFonts w:ascii="Gill Sans MT" w:eastAsia="Times New Roman" w:hAnsi="Gill Sans MT" w:cs="Times New Roman"/>
          <w:color w:val="000000"/>
          <w:kern w:val="0"/>
          <w:sz w:val="32"/>
          <w:szCs w:val="32"/>
          <w:lang w:eastAsia="en-GB"/>
          <w14:ligatures w14:val="none"/>
        </w:rPr>
        <w:t>.</w:t>
      </w:r>
    </w:p>
    <w:p w14:paraId="1821CF5C" w14:textId="77777777" w:rsidR="00D826FE" w:rsidRPr="0083080F" w:rsidRDefault="00D826FE" w:rsidP="008204F3">
      <w:pPr>
        <w:spacing w:after="0" w:line="240" w:lineRule="auto"/>
        <w:rPr>
          <w:rFonts w:ascii="Gill Sans MT" w:eastAsia="Times New Roman" w:hAnsi="Gill Sans MT" w:cs="Times New Roman"/>
          <w:color w:val="000000"/>
          <w:kern w:val="0"/>
          <w:sz w:val="32"/>
          <w:szCs w:val="32"/>
          <w:lang w:eastAsia="en-GB"/>
          <w14:ligatures w14:val="none"/>
        </w:rPr>
      </w:pPr>
    </w:p>
    <w:p w14:paraId="116BB5FF" w14:textId="77777777" w:rsidR="008204F3" w:rsidRPr="0083080F" w:rsidRDefault="008204F3" w:rsidP="008204F3">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C00000"/>
          <w:kern w:val="0"/>
          <w:sz w:val="32"/>
          <w:szCs w:val="32"/>
          <w:lang w:eastAsia="en-GB"/>
          <w14:ligatures w14:val="none"/>
        </w:rPr>
        <w:t>All:</w:t>
      </w:r>
      <w:r w:rsidRPr="0083080F">
        <w:rPr>
          <w:rFonts w:ascii="Gill Sans MT" w:eastAsia="Times New Roman" w:hAnsi="Gill Sans MT" w:cs="Times New Roman"/>
          <w:color w:val="1F4E79" w:themeColor="accent5" w:themeShade="80"/>
          <w:kern w:val="0"/>
          <w:sz w:val="32"/>
          <w:szCs w:val="32"/>
          <w:lang w:eastAsia="en-GB"/>
          <w14:ligatures w14:val="none"/>
        </w:rPr>
        <w:t xml:space="preserve"> </w:t>
      </w:r>
      <w:r w:rsidRPr="0083080F">
        <w:rPr>
          <w:rFonts w:ascii="Gill Sans MT" w:eastAsia="Times New Roman" w:hAnsi="Gill Sans MT" w:cs="Times New Roman"/>
          <w:color w:val="000000"/>
          <w:kern w:val="0"/>
          <w:sz w:val="32"/>
          <w:szCs w:val="32"/>
          <w:lang w:eastAsia="en-GB"/>
          <w14:ligatures w14:val="none"/>
        </w:rPr>
        <w:t>Glory to you, O Lord.</w:t>
      </w:r>
    </w:p>
    <w:p w14:paraId="6C31BD05" w14:textId="77777777" w:rsidR="008204F3" w:rsidRPr="0083080F" w:rsidRDefault="008204F3" w:rsidP="008204F3">
      <w:pPr>
        <w:spacing w:after="0" w:line="240" w:lineRule="auto"/>
        <w:rPr>
          <w:rFonts w:ascii="Gill Sans MT" w:eastAsia="Times New Roman" w:hAnsi="Gill Sans MT" w:cs="Times New Roman"/>
          <w:color w:val="000000"/>
          <w:kern w:val="0"/>
          <w:sz w:val="32"/>
          <w:szCs w:val="32"/>
          <w:lang w:eastAsia="en-GB"/>
          <w14:ligatures w14:val="none"/>
        </w:rPr>
      </w:pPr>
    </w:p>
    <w:p w14:paraId="4B2D4A4C" w14:textId="7996ACA0" w:rsidR="005F1E66" w:rsidRPr="0083080F" w:rsidRDefault="00FD3129" w:rsidP="008204F3">
      <w:pPr>
        <w:pStyle w:val="p1"/>
        <w:jc w:val="center"/>
        <w:rPr>
          <w:rFonts w:ascii="Gill Sans MT" w:hAnsi="Gill Sans MT"/>
          <w:color w:val="C00000"/>
          <w:sz w:val="32"/>
          <w:szCs w:val="32"/>
        </w:rPr>
      </w:pPr>
      <w:r w:rsidRPr="0083080F">
        <w:rPr>
          <w:rFonts w:ascii="Gill Sans MT" w:hAnsi="Gill Sans MT"/>
          <w:color w:val="C00000"/>
          <w:sz w:val="32"/>
          <w:szCs w:val="32"/>
        </w:rPr>
        <w:t xml:space="preserve">Matthew </w:t>
      </w:r>
      <w:r w:rsidR="001C7892" w:rsidRPr="0083080F">
        <w:rPr>
          <w:rFonts w:ascii="Gill Sans MT" w:hAnsi="Gill Sans MT"/>
          <w:color w:val="C00000"/>
          <w:sz w:val="32"/>
          <w:szCs w:val="32"/>
        </w:rPr>
        <w:t>13.</w:t>
      </w:r>
      <w:r w:rsidR="0083080F" w:rsidRPr="0083080F">
        <w:rPr>
          <w:rFonts w:ascii="Gill Sans MT" w:hAnsi="Gill Sans MT"/>
          <w:color w:val="C00000"/>
          <w:sz w:val="32"/>
          <w:szCs w:val="32"/>
        </w:rPr>
        <w:t>31-33</w:t>
      </w:r>
      <w:r w:rsidR="001C7892" w:rsidRPr="0083080F">
        <w:rPr>
          <w:rFonts w:ascii="Gill Sans MT" w:hAnsi="Gill Sans MT"/>
          <w:color w:val="C00000"/>
          <w:sz w:val="32"/>
          <w:szCs w:val="32"/>
        </w:rPr>
        <w:t xml:space="preserve">, </w:t>
      </w:r>
      <w:r w:rsidR="0083080F" w:rsidRPr="0083080F">
        <w:rPr>
          <w:rFonts w:ascii="Gill Sans MT" w:hAnsi="Gill Sans MT"/>
          <w:color w:val="C00000"/>
          <w:sz w:val="32"/>
          <w:szCs w:val="32"/>
        </w:rPr>
        <w:t>44-52</w:t>
      </w:r>
    </w:p>
    <w:p w14:paraId="7F294F04" w14:textId="77777777" w:rsidR="00263B70" w:rsidRPr="0083080F" w:rsidRDefault="00263B70" w:rsidP="004D67FF">
      <w:pPr>
        <w:spacing w:after="0" w:line="240" w:lineRule="auto"/>
        <w:rPr>
          <w:rFonts w:ascii="Gill Sans MT" w:eastAsia="Times New Roman" w:hAnsi="Gill Sans MT" w:cs="Times New Roman"/>
          <w:color w:val="000000"/>
          <w:kern w:val="0"/>
          <w:sz w:val="32"/>
          <w:szCs w:val="32"/>
          <w:lang w:eastAsia="en-GB"/>
          <w14:ligatures w14:val="none"/>
        </w:rPr>
      </w:pPr>
    </w:p>
    <w:p w14:paraId="273C5177"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Jesus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500E0C8F"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p>
    <w:p w14:paraId="4604AAFB" w14:textId="0E493710"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 xml:space="preserve">He told them another parable: ‘The kingdom of heaven is like yeast that a woman took and mixed in with three measures of flour until all of it was leavened.’ ‘The kingdom of heaven is like treasure hidden in a field, </w:t>
      </w:r>
      <w:r>
        <w:rPr>
          <w:rFonts w:ascii="Gill Sans MT" w:eastAsia="Times New Roman" w:hAnsi="Gill Sans MT" w:cs="Times New Roman"/>
          <w:color w:val="000000"/>
          <w:kern w:val="0"/>
          <w:sz w:val="32"/>
          <w:szCs w:val="32"/>
          <w:lang w:eastAsia="en-GB"/>
          <w14:ligatures w14:val="none"/>
        </w:rPr>
        <w:t>wh</w:t>
      </w:r>
      <w:r w:rsidRPr="0083080F">
        <w:rPr>
          <w:rFonts w:ascii="Gill Sans MT" w:eastAsia="Times New Roman" w:hAnsi="Gill Sans MT" w:cs="Times New Roman"/>
          <w:color w:val="000000"/>
          <w:kern w:val="0"/>
          <w:sz w:val="32"/>
          <w:szCs w:val="32"/>
          <w:lang w:eastAsia="en-GB"/>
          <w14:ligatures w14:val="none"/>
        </w:rPr>
        <w:t>ich someone found and hid; then in his joy he goes and sells all that he has and buys that field.</w:t>
      </w:r>
    </w:p>
    <w:p w14:paraId="3C2041A4"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p>
    <w:p w14:paraId="3C82FDFB"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‘Again, the kingdom of heaven is like a merchant in search of fine pearls; on finding one pearl of great value, he went and sold all that he had and bought it.</w:t>
      </w:r>
    </w:p>
    <w:p w14:paraId="08565204"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p>
    <w:p w14:paraId="72951008"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 xml:space="preserve">‘Again, the kingdom of heaven is like a net that was thrown into the sea and caught fish of every kind; when it was full, they drew it ashore, sat down, and put the good into baskets but threw out the bad. </w:t>
      </w:r>
      <w:proofErr w:type="gramStart"/>
      <w:r w:rsidRPr="0083080F">
        <w:rPr>
          <w:rFonts w:ascii="Gill Sans MT" w:eastAsia="Times New Roman" w:hAnsi="Gill Sans MT" w:cs="Times New Roman"/>
          <w:color w:val="000000"/>
          <w:kern w:val="0"/>
          <w:sz w:val="32"/>
          <w:szCs w:val="32"/>
          <w:lang w:eastAsia="en-GB"/>
          <w14:ligatures w14:val="none"/>
        </w:rPr>
        <w:t>So</w:t>
      </w:r>
      <w:proofErr w:type="gramEnd"/>
      <w:r w:rsidRPr="0083080F">
        <w:rPr>
          <w:rFonts w:ascii="Gill Sans MT" w:eastAsia="Times New Roman" w:hAnsi="Gill Sans MT" w:cs="Times New Roman"/>
          <w:color w:val="000000"/>
          <w:kern w:val="0"/>
          <w:sz w:val="32"/>
          <w:szCs w:val="32"/>
          <w:lang w:eastAsia="en-GB"/>
          <w14:ligatures w14:val="none"/>
        </w:rPr>
        <w:t xml:space="preserve"> it will be at the end of the age. The angels will come out and separate the evil from the righteous and throw them into the furnace of fire, where there will be weeping and gnashing of teeth.</w:t>
      </w:r>
    </w:p>
    <w:p w14:paraId="5B950608"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p>
    <w:p w14:paraId="7F1535CC" w14:textId="77777777" w:rsidR="0083080F" w:rsidRPr="0083080F" w:rsidRDefault="0083080F" w:rsidP="0083080F">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‘Have you understood all this?’ They answered, ‘Yes.’ And he said to them, ‘Therefore every scribe who has been trained for the kingdom of heaven is like the master of a household who brings out of his treasure what is new and what is old.’</w:t>
      </w:r>
    </w:p>
    <w:p w14:paraId="0BA2A328" w14:textId="77777777" w:rsidR="006020A3" w:rsidRPr="0083080F" w:rsidRDefault="006020A3" w:rsidP="004D67FF">
      <w:pPr>
        <w:spacing w:after="0" w:line="240" w:lineRule="auto"/>
        <w:rPr>
          <w:rFonts w:ascii="Gill Sans MT" w:eastAsia="Times New Roman" w:hAnsi="Gill Sans MT" w:cs="Times New Roman"/>
          <w:color w:val="000000"/>
          <w:kern w:val="0"/>
          <w:sz w:val="32"/>
          <w:szCs w:val="32"/>
          <w:lang w:eastAsia="en-GB"/>
          <w14:ligatures w14:val="none"/>
        </w:rPr>
      </w:pPr>
    </w:p>
    <w:p w14:paraId="7A246655" w14:textId="77777777" w:rsidR="0083080F" w:rsidRPr="0083080F" w:rsidRDefault="0083080F" w:rsidP="004D67FF">
      <w:pPr>
        <w:spacing w:after="0" w:line="240" w:lineRule="auto"/>
        <w:rPr>
          <w:rFonts w:ascii="Gill Sans MT" w:eastAsia="Times New Roman" w:hAnsi="Gill Sans MT" w:cs="Times New Roman"/>
          <w:color w:val="000000"/>
          <w:kern w:val="0"/>
          <w:sz w:val="32"/>
          <w:szCs w:val="32"/>
          <w:lang w:eastAsia="en-GB"/>
          <w14:ligatures w14:val="none"/>
        </w:rPr>
      </w:pPr>
    </w:p>
    <w:p w14:paraId="1D59DD51" w14:textId="77777777" w:rsidR="008204F3" w:rsidRPr="0083080F" w:rsidRDefault="008204F3" w:rsidP="008204F3">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000000"/>
          <w:kern w:val="0"/>
          <w:sz w:val="32"/>
          <w:szCs w:val="32"/>
          <w:lang w:eastAsia="en-GB"/>
          <w14:ligatures w14:val="none"/>
        </w:rPr>
        <w:t>This is the Gospel of the Lord.</w:t>
      </w:r>
    </w:p>
    <w:p w14:paraId="67F3FEFF" w14:textId="6147F66C" w:rsidR="00EA743E" w:rsidRPr="0083080F" w:rsidRDefault="008204F3" w:rsidP="00D754E3">
      <w:pPr>
        <w:spacing w:after="0" w:line="240" w:lineRule="auto"/>
        <w:rPr>
          <w:rFonts w:ascii="Gill Sans MT" w:eastAsia="Times New Roman" w:hAnsi="Gill Sans MT" w:cs="Times New Roman"/>
          <w:color w:val="000000"/>
          <w:kern w:val="0"/>
          <w:sz w:val="32"/>
          <w:szCs w:val="32"/>
          <w:lang w:eastAsia="en-GB"/>
          <w14:ligatures w14:val="none"/>
        </w:rPr>
      </w:pPr>
      <w:r w:rsidRPr="0083080F">
        <w:rPr>
          <w:rFonts w:ascii="Gill Sans MT" w:eastAsia="Times New Roman" w:hAnsi="Gill Sans MT" w:cs="Times New Roman"/>
          <w:color w:val="C00000"/>
          <w:kern w:val="0"/>
          <w:sz w:val="32"/>
          <w:szCs w:val="32"/>
          <w:lang w:eastAsia="en-GB"/>
          <w14:ligatures w14:val="none"/>
        </w:rPr>
        <w:t>All:</w:t>
      </w:r>
      <w:r w:rsidRPr="0083080F">
        <w:rPr>
          <w:rFonts w:ascii="Gill Sans MT" w:eastAsia="Times New Roman" w:hAnsi="Gill Sans MT" w:cs="Times New Roman"/>
          <w:color w:val="000000"/>
          <w:kern w:val="0"/>
          <w:sz w:val="32"/>
          <w:szCs w:val="32"/>
          <w:lang w:eastAsia="en-GB"/>
          <w14:ligatures w14:val="none"/>
        </w:rPr>
        <w:t xml:space="preserve"> Praise to you, O Christ.</w:t>
      </w:r>
    </w:p>
    <w:p w14:paraId="377AE87C" w14:textId="77777777" w:rsidR="0083080F" w:rsidRPr="0083080F" w:rsidRDefault="0083080F">
      <w:pPr>
        <w:spacing w:after="0" w:line="240" w:lineRule="auto"/>
        <w:rPr>
          <w:rFonts w:ascii="Gill Sans MT" w:eastAsia="Times New Roman" w:hAnsi="Gill Sans MT" w:cs="Times New Roman"/>
          <w:color w:val="000000"/>
          <w:kern w:val="0"/>
          <w:sz w:val="32"/>
          <w:szCs w:val="32"/>
          <w:lang w:eastAsia="en-GB"/>
          <w14:ligatures w14:val="none"/>
        </w:rPr>
      </w:pPr>
    </w:p>
    <w:sectPr w:rsidR="0083080F" w:rsidRPr="0083080F" w:rsidSect="008665E4">
      <w:pgSz w:w="11906" w:h="16838"/>
      <w:pgMar w:top="796" w:right="1440" w:bottom="90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CE"/>
    <w:rsid w:val="0000524B"/>
    <w:rsid w:val="000174CE"/>
    <w:rsid w:val="000425D3"/>
    <w:rsid w:val="001259CE"/>
    <w:rsid w:val="001A6C5C"/>
    <w:rsid w:val="001B3782"/>
    <w:rsid w:val="001C7892"/>
    <w:rsid w:val="001F3E24"/>
    <w:rsid w:val="00215B99"/>
    <w:rsid w:val="00251A69"/>
    <w:rsid w:val="00254F28"/>
    <w:rsid w:val="00263B70"/>
    <w:rsid w:val="002872D7"/>
    <w:rsid w:val="002A3E73"/>
    <w:rsid w:val="002E466F"/>
    <w:rsid w:val="002F3097"/>
    <w:rsid w:val="00354F3A"/>
    <w:rsid w:val="0037255B"/>
    <w:rsid w:val="003D6EA1"/>
    <w:rsid w:val="003F73E3"/>
    <w:rsid w:val="00430C90"/>
    <w:rsid w:val="004519C5"/>
    <w:rsid w:val="004D3A03"/>
    <w:rsid w:val="004D67FF"/>
    <w:rsid w:val="004E6C95"/>
    <w:rsid w:val="00535AB6"/>
    <w:rsid w:val="00543B7C"/>
    <w:rsid w:val="005722BD"/>
    <w:rsid w:val="005F1E66"/>
    <w:rsid w:val="00600D5F"/>
    <w:rsid w:val="006020A3"/>
    <w:rsid w:val="006171BD"/>
    <w:rsid w:val="00633448"/>
    <w:rsid w:val="006341BA"/>
    <w:rsid w:val="00643A70"/>
    <w:rsid w:val="00687B28"/>
    <w:rsid w:val="006A06EA"/>
    <w:rsid w:val="0070105C"/>
    <w:rsid w:val="007C3AA2"/>
    <w:rsid w:val="007D64F7"/>
    <w:rsid w:val="007F5ABC"/>
    <w:rsid w:val="008022B0"/>
    <w:rsid w:val="008204F3"/>
    <w:rsid w:val="0083080F"/>
    <w:rsid w:val="00843115"/>
    <w:rsid w:val="008665E4"/>
    <w:rsid w:val="008745A7"/>
    <w:rsid w:val="008763BA"/>
    <w:rsid w:val="00881899"/>
    <w:rsid w:val="008C3619"/>
    <w:rsid w:val="008D35E7"/>
    <w:rsid w:val="0097048D"/>
    <w:rsid w:val="009D5676"/>
    <w:rsid w:val="009D6506"/>
    <w:rsid w:val="009F15F7"/>
    <w:rsid w:val="00A1631B"/>
    <w:rsid w:val="00A2255D"/>
    <w:rsid w:val="00A347E3"/>
    <w:rsid w:val="00A350F0"/>
    <w:rsid w:val="00A650E5"/>
    <w:rsid w:val="00A80E12"/>
    <w:rsid w:val="00AC1190"/>
    <w:rsid w:val="00B11D1B"/>
    <w:rsid w:val="00B676C9"/>
    <w:rsid w:val="00B87D70"/>
    <w:rsid w:val="00C80136"/>
    <w:rsid w:val="00CA01C1"/>
    <w:rsid w:val="00CC733E"/>
    <w:rsid w:val="00D153F8"/>
    <w:rsid w:val="00D16142"/>
    <w:rsid w:val="00D754E3"/>
    <w:rsid w:val="00D826FE"/>
    <w:rsid w:val="00E85B5A"/>
    <w:rsid w:val="00EA743E"/>
    <w:rsid w:val="00F3086C"/>
    <w:rsid w:val="00FD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8379"/>
  <w15:chartTrackingRefBased/>
  <w15:docId w15:val="{1DF1BB14-F0FF-5746-84F7-8F074CD6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7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74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74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74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7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74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74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74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74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7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CE"/>
    <w:rPr>
      <w:rFonts w:eastAsiaTheme="majorEastAsia" w:cstheme="majorBidi"/>
      <w:color w:val="272727" w:themeColor="text1" w:themeTint="D8"/>
    </w:rPr>
  </w:style>
  <w:style w:type="paragraph" w:styleId="Title">
    <w:name w:val="Title"/>
    <w:basedOn w:val="Normal"/>
    <w:next w:val="Normal"/>
    <w:link w:val="TitleChar"/>
    <w:uiPriority w:val="10"/>
    <w:qFormat/>
    <w:rsid w:val="00017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CE"/>
    <w:pPr>
      <w:spacing w:before="160"/>
      <w:jc w:val="center"/>
    </w:pPr>
    <w:rPr>
      <w:i/>
      <w:iCs/>
      <w:color w:val="404040" w:themeColor="text1" w:themeTint="BF"/>
    </w:rPr>
  </w:style>
  <w:style w:type="character" w:customStyle="1" w:styleId="QuoteChar">
    <w:name w:val="Quote Char"/>
    <w:basedOn w:val="DefaultParagraphFont"/>
    <w:link w:val="Quote"/>
    <w:uiPriority w:val="29"/>
    <w:rsid w:val="000174CE"/>
    <w:rPr>
      <w:i/>
      <w:iCs/>
      <w:color w:val="404040" w:themeColor="text1" w:themeTint="BF"/>
    </w:rPr>
  </w:style>
  <w:style w:type="paragraph" w:styleId="ListParagraph">
    <w:name w:val="List Paragraph"/>
    <w:basedOn w:val="Normal"/>
    <w:uiPriority w:val="34"/>
    <w:qFormat/>
    <w:rsid w:val="000174CE"/>
    <w:pPr>
      <w:ind w:left="720"/>
      <w:contextualSpacing/>
    </w:pPr>
  </w:style>
  <w:style w:type="character" w:styleId="IntenseEmphasis">
    <w:name w:val="Intense Emphasis"/>
    <w:basedOn w:val="DefaultParagraphFont"/>
    <w:uiPriority w:val="21"/>
    <w:qFormat/>
    <w:rsid w:val="000174CE"/>
    <w:rPr>
      <w:i/>
      <w:iCs/>
      <w:color w:val="2F5496" w:themeColor="accent1" w:themeShade="BF"/>
    </w:rPr>
  </w:style>
  <w:style w:type="paragraph" w:styleId="IntenseQuote">
    <w:name w:val="Intense Quote"/>
    <w:basedOn w:val="Normal"/>
    <w:next w:val="Normal"/>
    <w:link w:val="IntenseQuoteChar"/>
    <w:uiPriority w:val="30"/>
    <w:qFormat/>
    <w:rsid w:val="00017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74CE"/>
    <w:rPr>
      <w:i/>
      <w:iCs/>
      <w:color w:val="2F5496" w:themeColor="accent1" w:themeShade="BF"/>
    </w:rPr>
  </w:style>
  <w:style w:type="character" w:styleId="IntenseReference">
    <w:name w:val="Intense Reference"/>
    <w:basedOn w:val="DefaultParagraphFont"/>
    <w:uiPriority w:val="32"/>
    <w:qFormat/>
    <w:rsid w:val="000174CE"/>
    <w:rPr>
      <w:b/>
      <w:bCs/>
      <w:smallCaps/>
      <w:color w:val="2F5496" w:themeColor="accent1" w:themeShade="BF"/>
      <w:spacing w:val="5"/>
    </w:rPr>
  </w:style>
  <w:style w:type="paragraph" w:customStyle="1" w:styleId="p1">
    <w:name w:val="p1"/>
    <w:basedOn w:val="Normal"/>
    <w:rsid w:val="000174CE"/>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1">
    <w:name w:val="s1"/>
    <w:basedOn w:val="DefaultParagraphFont"/>
    <w:rsid w:val="000174CE"/>
    <w:rPr>
      <w:rFonts w:ascii="Helvetica" w:hAnsi="Helvetica" w:hint="default"/>
      <w:sz w:val="11"/>
      <w:szCs w:val="11"/>
    </w:rPr>
  </w:style>
  <w:style w:type="paragraph" w:customStyle="1" w:styleId="p2">
    <w:name w:val="p2"/>
    <w:basedOn w:val="Normal"/>
    <w:rsid w:val="008204F3"/>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2">
    <w:name w:val="s2"/>
    <w:basedOn w:val="DefaultParagraphFont"/>
    <w:rsid w:val="00A1631B"/>
    <w:rPr>
      <w:rFonts w:ascii="Helvetica" w:hAnsi="Helvetica" w:hint="default"/>
      <w:sz w:val="11"/>
      <w:szCs w:val="11"/>
    </w:rPr>
  </w:style>
  <w:style w:type="paragraph" w:customStyle="1" w:styleId="line">
    <w:name w:val="line"/>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EA743E"/>
  </w:style>
  <w:style w:type="character" w:customStyle="1" w:styleId="indent-1-breaks">
    <w:name w:val="indent-1-breaks"/>
    <w:basedOn w:val="DefaultParagraphFont"/>
    <w:rsid w:val="00EA743E"/>
  </w:style>
  <w:style w:type="character" w:customStyle="1" w:styleId="apple-converted-space">
    <w:name w:val="apple-converted-space"/>
    <w:basedOn w:val="DefaultParagraphFont"/>
    <w:rsid w:val="00EA743E"/>
  </w:style>
  <w:style w:type="character" w:customStyle="1" w:styleId="small-caps">
    <w:name w:val="small-caps"/>
    <w:basedOn w:val="DefaultParagraphFont"/>
    <w:rsid w:val="00EA743E"/>
  </w:style>
  <w:style w:type="character" w:styleId="Hyperlink">
    <w:name w:val="Hyperlink"/>
    <w:basedOn w:val="DefaultParagraphFont"/>
    <w:uiPriority w:val="99"/>
    <w:semiHidden/>
    <w:unhideWhenUsed/>
    <w:rsid w:val="00EA743E"/>
    <w:rPr>
      <w:color w:val="0000FF"/>
      <w:u w:val="single"/>
    </w:rPr>
  </w:style>
  <w:style w:type="paragraph" w:customStyle="1" w:styleId="chapter-1">
    <w:name w:val="chapter-1"/>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EA743E"/>
  </w:style>
  <w:style w:type="paragraph" w:styleId="NormalWeb">
    <w:name w:val="Normal (Web)"/>
    <w:basedOn w:val="Normal"/>
    <w:uiPriority w:val="99"/>
    <w:semiHidden/>
    <w:unhideWhenUsed/>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Rowe</dc:creator>
  <cp:keywords/>
  <dc:description/>
  <cp:lastModifiedBy>Anne Rowe</cp:lastModifiedBy>
  <cp:revision>2</cp:revision>
  <cp:lastPrinted>2026-05-07T22:44:00Z</cp:lastPrinted>
  <dcterms:created xsi:type="dcterms:W3CDTF">2026-07-22T23:18:00Z</dcterms:created>
  <dcterms:modified xsi:type="dcterms:W3CDTF">2026-07-22T23:18:00Z</dcterms:modified>
</cp:coreProperties>
</file>